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b/>
          <w:b/>
          <w:sz w:val="12"/>
          <w:szCs w:val="12"/>
          <w:lang w:val="uk-UA"/>
        </w:rPr>
      </w:pPr>
      <w:r>
        <w:rPr>
          <w:rFonts w:cs="Times New Roman" w:ascii="Times New Roman" w:hAnsi="Times New Roman"/>
          <w:b/>
          <w:sz w:val="12"/>
          <w:szCs w:val="12"/>
          <w:lang w:val="uk-UA"/>
        </w:rPr>
        <w:drawing>
          <wp:anchor behindDoc="0" distT="0" distB="0" distL="18415" distR="1270" simplePos="0" locked="0" layoutInCell="1" allowOverlap="1" relativeHeight="2">
            <wp:simplePos x="0" y="0"/>
            <wp:positionH relativeFrom="column">
              <wp:posOffset>2840990</wp:posOffset>
            </wp:positionH>
            <wp:positionV relativeFrom="paragraph">
              <wp:posOffset>-319405</wp:posOffset>
            </wp:positionV>
            <wp:extent cx="436880" cy="617220"/>
            <wp:effectExtent l="0" t="0" r="0" b="0"/>
            <wp:wrapTopAndBottom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РЕШЕТИЛІВСЬКА МІСЬКА РАДА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ПОЛТАВСЬКОЇ ОБЛАСТІ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(</w:t>
      </w:r>
      <w:r>
        <w:rPr>
          <w:rFonts w:eastAsia="Noto Sans CJK SC Regular" w:cs="Times New Roman" w:ascii="Times New Roman" w:hAnsi="Times New Roman"/>
          <w:b/>
          <w:color w:val="auto"/>
          <w:kern w:val="2"/>
          <w:sz w:val="28"/>
          <w:szCs w:val="28"/>
          <w:lang w:val="uk-UA" w:eastAsia="zh-CN" w:bidi="hi-IN"/>
        </w:rPr>
        <w:t>вісімнадцята</w:t>
      </w:r>
      <w:r>
        <w:rPr>
          <w:rFonts w:cs="Times New Roman" w:ascii="Times New Roman" w:hAnsi="Times New Roman"/>
          <w:b/>
          <w:sz w:val="28"/>
          <w:szCs w:val="28"/>
          <w:lang w:val="uk-UA"/>
        </w:rPr>
        <w:t xml:space="preserve"> позачергова сесія восьмого скликання)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РІШЕННЯ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  <w:lang w:val="uk-UA"/>
        </w:rPr>
        <w:t>26 січня 202</w:t>
      </w:r>
      <w:r>
        <w:rPr>
          <w:rFonts w:cs="Times New Roman" w:ascii="Times New Roman" w:hAnsi="Times New Roman"/>
          <w:sz w:val="28"/>
          <w:szCs w:val="28"/>
          <w:lang w:val="en-US"/>
        </w:rPr>
        <w:t>2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 року                                                                            №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val="en-US"/>
        </w:rPr>
        <w:t>994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val="uk-UA"/>
        </w:rPr>
        <w:t>- 18-VIІI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b/>
          <w:b/>
          <w:bCs/>
          <w:sz w:val="28"/>
          <w:szCs w:val="20"/>
          <w:lang w:val="uk-UA"/>
        </w:rPr>
      </w:pPr>
      <w:r>
        <w:rPr>
          <w:rFonts w:cs="Times New Roman" w:ascii="Times New Roman" w:hAnsi="Times New Roman"/>
          <w:b/>
          <w:bCs/>
          <w:sz w:val="28"/>
          <w:szCs w:val="20"/>
          <w:lang w:val="uk-UA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  <w:lang w:val="uk-UA"/>
        </w:rPr>
        <w:t>Про внесення змін до Програми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  <w:lang w:val="uk-UA"/>
        </w:rPr>
        <w:t>по боротьбі зі злочинністю на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  <w:lang w:val="uk-UA"/>
        </w:rPr>
        <w:t>території Решетилівської міської</w:t>
      </w:r>
    </w:p>
    <w:p>
      <w:pPr>
        <w:pStyle w:val="Normal"/>
        <w:tabs>
          <w:tab w:val="clear" w:pos="708"/>
          <w:tab w:val="left" w:pos="4080" w:leader="none"/>
        </w:tabs>
        <w:jc w:val="both"/>
        <w:rPr/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територіальної громади на </w:t>
      </w:r>
    </w:p>
    <w:p>
      <w:pPr>
        <w:pStyle w:val="Normal"/>
        <w:tabs>
          <w:tab w:val="clear" w:pos="708"/>
          <w:tab w:val="left" w:pos="4080" w:leader="none"/>
        </w:tabs>
        <w:jc w:val="both"/>
        <w:rPr/>
      </w:pPr>
      <w:r>
        <w:rPr>
          <w:rFonts w:cs="Times New Roman" w:ascii="Times New Roman" w:hAnsi="Times New Roman"/>
          <w:sz w:val="28"/>
          <w:szCs w:val="28"/>
          <w:lang w:val="uk-UA"/>
        </w:rPr>
        <w:t>2021-2023 роки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  <w:lang w:val="uk-UA"/>
        </w:rPr>
        <w:t>Керуючись Законом України „Про місцеве самоврядування в Україні” та Бюджетним кодексом України, відповідно до статті 18 Закону України „Про Службу безпеки України”, статті 5 Закону України „Про Національну поліцію” та статті 9 Закону України „Про боротьбу з тероризмом”, з метою дієвої боротьби зі злочинністю та іншими правопорушеннями на території Решетилівської міської територіальної громади, враховуючи висновки та рекомендації п</w:t>
      </w:r>
      <w:r>
        <w:rPr>
          <w:rStyle w:val="Style19"/>
          <w:rFonts w:eastAsia="Calibri" w:cs="Times New Roman" w:ascii="Times New Roman" w:hAnsi="Times New Roman"/>
          <w:bCs/>
          <w:color w:val="000000"/>
          <w:sz w:val="28"/>
          <w:szCs w:val="28"/>
          <w:highlight w:val="white"/>
          <w:lang w:val="uk-UA" w:eastAsia="ru-RU" w:bidi="ar-SA"/>
        </w:rPr>
        <w:t>остійної комісії з питань депутатської діяльності, етики, регламенту, забезпечення законності, правопорядку та запобігання корупції</w:t>
      </w:r>
      <w:r>
        <w:rPr>
          <w:rFonts w:cs="Times New Roman" w:ascii="Times New Roman" w:hAnsi="Times New Roman"/>
          <w:sz w:val="28"/>
          <w:szCs w:val="28"/>
          <w:lang w:val="uk-UA"/>
        </w:rPr>
        <w:t>, Решетилівська міська рада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uk-UA"/>
        </w:rPr>
        <w:t>ВИРІШИЛА: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1. Внести зміни до Програми по боротьбі зі злочинністю на території Решетилівської міської територіальної громади на 2021-2023 роки, 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 xml:space="preserve">затвердженої рішенням міської ради </w:t>
      </w:r>
      <w:r>
        <w:rPr>
          <w:rFonts w:eastAsia="Noto Sans CJK SC Regular" w:cs="Times New Roman" w:ascii="Times New Roman" w:hAnsi="Times New Roman"/>
          <w:color w:val="000000"/>
          <w:kern w:val="2"/>
          <w:sz w:val="28"/>
          <w:szCs w:val="28"/>
          <w:lang w:val="uk-UA" w:eastAsia="zh-CN" w:bidi="hi-IN"/>
        </w:rPr>
        <w:t>восьмого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 xml:space="preserve"> скликання від 27.01.2021 № 95-3-VII (третя позачергова сесія)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  <w:lang w:val="uk-UA"/>
        </w:rPr>
        <w:t>, саме:</w:t>
      </w:r>
    </w:p>
    <w:p>
      <w:pPr>
        <w:pStyle w:val="Normal"/>
        <w:ind w:firstLine="709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  <w:lang w:val="uk-UA"/>
        </w:rPr>
        <w:t>1)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 у тексті Програми </w:t>
      </w:r>
      <w:r>
        <w:rPr>
          <w:rFonts w:eastAsia="Noto Sans CJK SC Regular" w:cs="Times New Roman" w:ascii="Times New Roman" w:hAnsi="Times New Roman"/>
          <w:color w:val="auto"/>
          <w:kern w:val="2"/>
          <w:sz w:val="28"/>
          <w:szCs w:val="28"/>
          <w:lang w:val="uk-UA" w:eastAsia="zh-CN" w:bidi="hi-IN"/>
        </w:rPr>
        <w:t>назву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 „Решетилівське відділення поліції Глобинського ВП ГУНП в Полтавській області” замінити на „Сектор поліцейської діяльності № 1відділу поліції № 2 Полтавського районного управління поліції Головного управління національної поліції в Полтавській області” у відповідних відмінках;</w:t>
      </w:r>
    </w:p>
    <w:p>
      <w:pPr>
        <w:pStyle w:val="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  <w:lang w:val="uk-UA"/>
        </w:rPr>
        <w:t>2) розділ 3 „Заходи програми”  викласти в новій редакції (додається).</w:t>
      </w:r>
    </w:p>
    <w:p>
      <w:pPr>
        <w:pStyle w:val="Normal"/>
        <w:tabs>
          <w:tab w:val="clear" w:pos="708"/>
          <w:tab w:val="left" w:pos="360" w:leader="none"/>
        </w:tabs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  <w:lang w:val="uk-UA"/>
        </w:rPr>
        <w:t>2. Контроль за виконанням рішення покласти на постійну комісію з питань депутатської діяльності, етики, регламенту, забезпечення законності, правопорядку та запобігання корупції.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 w:eastAsia="en-US" w:bidi="ar-SA"/>
        </w:rPr>
      </w:pPr>
      <w:r>
        <w:rPr>
          <w:rFonts w:cs="Times New Roman" w:ascii="Times New Roman" w:hAnsi="Times New Roman"/>
          <w:sz w:val="28"/>
          <w:szCs w:val="28"/>
          <w:lang w:val="uk-UA" w:eastAsia="en-US" w:bidi="ar-S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 w:eastAsia="en-US" w:bidi="ar-SA"/>
        </w:rPr>
      </w:pPr>
      <w:r>
        <w:rPr>
          <w:rFonts w:cs="Times New Roman" w:ascii="Times New Roman" w:hAnsi="Times New Roman"/>
          <w:sz w:val="28"/>
          <w:szCs w:val="28"/>
          <w:lang w:val="uk-UA" w:eastAsia="en-US" w:bidi="ar-S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 w:eastAsia="en-US" w:bidi="ar-SA"/>
        </w:rPr>
      </w:pPr>
      <w:r>
        <w:rPr>
          <w:rFonts w:cs="Times New Roman" w:ascii="Times New Roman" w:hAnsi="Times New Roman"/>
          <w:sz w:val="28"/>
          <w:szCs w:val="28"/>
          <w:lang w:val="uk-UA" w:eastAsia="en-US" w:bidi="ar-S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 w:eastAsia="en-US" w:bidi="ar-SA"/>
        </w:rPr>
      </w:pPr>
      <w:r>
        <w:rPr>
          <w:rFonts w:cs="Times New Roman" w:ascii="Times New Roman" w:hAnsi="Times New Roman"/>
          <w:sz w:val="28"/>
          <w:szCs w:val="28"/>
          <w:lang w:val="uk-UA" w:eastAsia="en-US" w:bidi="ar-SA"/>
        </w:rPr>
        <w:t>Міський голова                                                                          О.А. Дядюнова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  <w:lang w:val="uk-UA"/>
        </w:rPr>
        <w:t>Підготовлено: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Завідувач сектору з питань 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оборонної роботи, цивільного захисту 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та взаємодії з правоохоронними органами                             Т. В. Різник</w:t>
      </w:r>
    </w:p>
    <w:p>
      <w:pPr>
        <w:pStyle w:val="Defaul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Defaul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Погоджено: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Заступник міського голови                                                       А.В. Колесніченко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Секретар міської ради                                                               Т.А. Малиш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Начальник відділу з юридичних питань </w:t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та управління комунальним майном                        </w:t>
        <w:tab/>
        <w:t xml:space="preserve">          Н.Ю. Колотій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Начальник відділу організаційно-</w:t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інформаційної роботи, документообігу 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та управління персоналом</w:t>
        <w:tab/>
        <w:tab/>
        <w:tab/>
        <w:tab/>
        <w:t xml:space="preserve">                    О.О. Мірошник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eastAsia="Times New Roman" w:cs="Times New Roman"/>
          <w:kern w:val="0"/>
          <w:sz w:val="20"/>
          <w:szCs w:val="20"/>
          <w:lang w:val="ru-RU" w:bidi="ar-SA"/>
        </w:rPr>
      </w:pPr>
      <w:r>
        <w:rPr>
          <w:sz w:val="28"/>
          <w:szCs w:val="28"/>
          <w:lang w:val="uk-UA"/>
        </w:rPr>
        <w:t>Начальник відділу бухгалтерського обліку,</w:t>
      </w:r>
    </w:p>
    <w:p>
      <w:pPr>
        <w:pStyle w:val="Normal"/>
        <w:rPr>
          <w:lang w:val="ru-RU"/>
        </w:rPr>
      </w:pPr>
      <w:r>
        <w:rPr>
          <w:sz w:val="28"/>
          <w:szCs w:val="28"/>
          <w:lang w:val="uk-UA"/>
        </w:rPr>
        <w:t>звітності та адміністративно-господарського</w:t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забезпечення – головний бухгалтер</w:t>
        <w:tab/>
        <w:tab/>
        <w:tab/>
        <w:tab/>
        <w:tab/>
        <w:t>С.Г. Момот</w:t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cs="Times New Roman" w:ascii="Times New Roman" w:hAnsi="Times New Roman"/>
          <w:sz w:val="28"/>
          <w:szCs w:val="28"/>
          <w:lang w:val="uk-UA" w:eastAsia="uk-UA"/>
        </w:rPr>
        <w:t>Начальник фінансового управління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cs="Times New Roman" w:ascii="Times New Roman" w:hAnsi="Times New Roman"/>
          <w:sz w:val="28"/>
          <w:szCs w:val="28"/>
          <w:lang w:val="uk-UA" w:eastAsia="uk-UA"/>
        </w:rPr>
        <w:t>міської ради                                                                                В.Г. Онуфрієнко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uk-UA" w:eastAsia="uk-UA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Голова постійної комісії з питань 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депутатської діяльності, етики, 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регламенту, забезпечення законності, </w:t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правопорядку та запобігання корупції                                    </w:t>
      </w:r>
      <w:r>
        <w:rPr>
          <w:rFonts w:eastAsia="Noto Sans CJK SC Regular" w:cs="Times New Roman" w:ascii="Times New Roman" w:hAnsi="Times New Roman"/>
          <w:color w:val="auto"/>
          <w:kern w:val="2"/>
          <w:sz w:val="28"/>
          <w:szCs w:val="28"/>
          <w:lang w:val="uk-UA" w:eastAsia="zh-CN" w:bidi="hi-IN"/>
        </w:rPr>
        <w:t>Н.І.Лугова</w:t>
      </w:r>
    </w:p>
    <w:p>
      <w:pPr>
        <w:pStyle w:val="Defaul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Defaul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Представник 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Сектору поліцейської діяльності № 1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відділу поліції № 2 Полтавського 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районного управління поліції Головного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управління національної поліції</w:t>
      </w:r>
    </w:p>
    <w:p>
      <w:pPr>
        <w:pStyle w:val="Normal"/>
        <w:rPr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в Полтавській області</w:t>
      </w:r>
      <w:r>
        <w:rPr>
          <w:sz w:val="28"/>
          <w:szCs w:val="28"/>
          <w:lang w:val="uk-UA"/>
        </w:rPr>
        <w:t xml:space="preserve">                                                               _________________</w:t>
      </w:r>
    </w:p>
    <w:p>
      <w:pPr>
        <w:pStyle w:val="Defaul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</w:r>
    </w:p>
    <w:p>
      <w:pPr>
        <w:pStyle w:val="Normal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</w:r>
    </w:p>
    <w:p>
      <w:pPr>
        <w:pStyle w:val="Normal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</w:r>
    </w:p>
    <w:p>
      <w:pPr>
        <w:pStyle w:val="Normal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</w:r>
    </w:p>
    <w:p>
      <w:pPr>
        <w:pStyle w:val="Normal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</w:r>
    </w:p>
    <w:p>
      <w:pPr>
        <w:pStyle w:val="Normal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</w:r>
    </w:p>
    <w:p>
      <w:pPr>
        <w:pStyle w:val="Normal"/>
        <w:jc w:val="center"/>
        <w:rPr>
          <w:rFonts w:ascii="Times New Roman" w:hAnsi="Times New Roman" w:cs="Times New Roman"/>
          <w:sz w:val="22"/>
          <w:szCs w:val="22"/>
          <w:lang w:val="uk-UA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Список розсилки</w:t>
      </w:r>
    </w:p>
    <w:p>
      <w:pPr>
        <w:pStyle w:val="Normal"/>
        <w:jc w:val="center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рішення Решетилівської міської ради 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від 26.01.2022 року </w:t>
      </w:r>
      <w:r>
        <w:rPr>
          <w:rFonts w:cs="Times New Roman" w:ascii="Times New Roman" w:hAnsi="Times New Roman"/>
          <w:sz w:val="28"/>
          <w:szCs w:val="28"/>
          <w:lang w:val="uk-UA" w:eastAsia="ru-RU"/>
        </w:rPr>
        <w:t xml:space="preserve">№ </w:t>
      </w:r>
      <w:r>
        <w:rPr>
          <w:rFonts w:cs="Times New Roman" w:ascii="Times New Roman" w:hAnsi="Times New Roman"/>
          <w:bCs/>
          <w:sz w:val="28"/>
          <w:szCs w:val="28"/>
          <w:u w:val="single"/>
          <w:lang w:val="uk-UA"/>
        </w:rPr>
        <w:t xml:space="preserve">          </w:t>
      </w:r>
      <w:r>
        <w:rPr>
          <w:rFonts w:cs="Times New Roman" w:ascii="Times New Roman" w:hAnsi="Times New Roman"/>
          <w:bCs/>
          <w:sz w:val="28"/>
          <w:szCs w:val="28"/>
          <w:lang w:val="uk-UA"/>
        </w:rPr>
        <w:t>-  -</w:t>
      </w:r>
      <w:r>
        <w:rPr>
          <w:rFonts w:cs="Times New Roman" w:ascii="Times New Roman" w:hAnsi="Times New Roman"/>
          <w:sz w:val="28"/>
          <w:szCs w:val="28"/>
        </w:rPr>
        <w:t>V</w:t>
      </w:r>
      <w:r>
        <w:rPr>
          <w:rFonts w:cs="Times New Roman" w:ascii="Times New Roman" w:hAnsi="Times New Roman"/>
          <w:sz w:val="28"/>
          <w:szCs w:val="28"/>
          <w:lang w:val="uk-UA"/>
        </w:rPr>
        <w:t>І</w:t>
      </w:r>
      <w:r>
        <w:rPr>
          <w:rFonts w:cs="Times New Roman" w:ascii="Times New Roman" w:hAnsi="Times New Roman"/>
          <w:sz w:val="28"/>
          <w:szCs w:val="28"/>
        </w:rPr>
        <w:t>II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 w:eastAsia="ru-RU"/>
        </w:rPr>
        <w:t>„</w:t>
      </w:r>
      <w:r>
        <w:rPr>
          <w:rFonts w:cs="Times New Roman" w:ascii="Times New Roman" w:hAnsi="Times New Roman"/>
          <w:sz w:val="28"/>
          <w:szCs w:val="28"/>
          <w:lang w:val="uk-UA"/>
        </w:rPr>
        <w:t>Про внесення змін до Програми по боротьбі зі злочинністю на території Решетилівської міської територіальної громади на 2021-2023 роки</w:t>
      </w:r>
      <w:r>
        <w:rPr>
          <w:rFonts w:cs="Times New Roman" w:ascii="Times New Roman" w:hAnsi="Times New Roman"/>
          <w:sz w:val="28"/>
          <w:szCs w:val="28"/>
          <w:lang w:val="uk-UA" w:eastAsia="ru-RU"/>
        </w:rPr>
        <w:t>”</w:t>
      </w:r>
    </w:p>
    <w:p>
      <w:pPr>
        <w:pStyle w:val="Normal"/>
        <w:jc w:val="center"/>
        <w:rPr>
          <w:rFonts w:ascii="Times New Roman" w:hAnsi="Times New Roman" w:cs="Times New Roman"/>
          <w:color w:val="CE181E"/>
          <w:sz w:val="28"/>
          <w:szCs w:val="28"/>
          <w:lang w:val="uk-UA"/>
        </w:rPr>
      </w:pPr>
      <w:r>
        <w:rPr>
          <w:rFonts w:cs="Times New Roman" w:ascii="Times New Roman" w:hAnsi="Times New Roman"/>
          <w:color w:val="CE181E"/>
          <w:sz w:val="28"/>
          <w:szCs w:val="28"/>
          <w:lang w:val="uk-UA"/>
        </w:rPr>
      </w:r>
    </w:p>
    <w:tbl>
      <w:tblPr>
        <w:tblW w:w="9264" w:type="dxa"/>
        <w:jc w:val="left"/>
        <w:tblInd w:w="98" w:type="dxa"/>
        <w:tblCellMar>
          <w:top w:w="0" w:type="dxa"/>
          <w:left w:w="88" w:type="dxa"/>
          <w:bottom w:w="0" w:type="dxa"/>
          <w:right w:w="108" w:type="dxa"/>
        </w:tblCellMar>
        <w:tblLook w:val="04a0"/>
      </w:tblPr>
      <w:tblGrid>
        <w:gridCol w:w="730"/>
        <w:gridCol w:w="5436"/>
        <w:gridCol w:w="1548"/>
        <w:gridCol w:w="1549"/>
      </w:tblGrid>
      <w:tr>
        <w:trPr/>
        <w:tc>
          <w:tcPr>
            <w:tcW w:w="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5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Адресат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Кількість рішень</w:t>
            </w:r>
          </w:p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Кількість копій</w:t>
            </w:r>
          </w:p>
        </w:tc>
      </w:tr>
      <w:tr>
        <w:trPr/>
        <w:tc>
          <w:tcPr>
            <w:tcW w:w="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Style14"/>
                <w:rFonts w:cs="Times New Roman" w:ascii="Times New Roman" w:hAnsi="Times New Roman"/>
                <w:i w:val="false"/>
                <w:color w:val="00000A"/>
                <w:sz w:val="28"/>
                <w:szCs w:val="28"/>
                <w:lang w:val="uk-UA"/>
              </w:rPr>
              <w:t>Секретар міської ради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>
        <w:trPr/>
        <w:tc>
          <w:tcPr>
            <w:tcW w:w="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бухгалтерського обліку,</w:t>
            </w: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звітності та адміністративно-господарського</w:t>
            </w: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забезпечення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>
        <w:trPr/>
        <w:tc>
          <w:tcPr>
            <w:tcW w:w="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</w:tcPr>
          <w:p>
            <w:pPr>
              <w:pStyle w:val="Normal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 xml:space="preserve">Сектор з питань оборонної роботи, цивільного захисту та взаємодії з правоохоронними органами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1</w:t>
            </w:r>
          </w:p>
          <w:p>
            <w:pPr>
              <w:pStyle w:val="Normal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</w:tc>
      </w:tr>
      <w:tr>
        <w:trPr/>
        <w:tc>
          <w:tcPr>
            <w:tcW w:w="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</w:tcPr>
          <w:p>
            <w:pPr>
              <w:pStyle w:val="Normal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  <w:lang w:val="uk-UA"/>
              </w:rPr>
              <w:t>Відділ організаційно-інформаційної роботи, документообігу та управління персоналом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  <w:t>-</w:t>
            </w:r>
          </w:p>
        </w:tc>
      </w:tr>
      <w:tr>
        <w:trPr/>
        <w:tc>
          <w:tcPr>
            <w:tcW w:w="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Сектор поліцейської діяльності № 1відділу поліції № 2 Полтавського районного управління поліції Головного управління національної поліції в Полтавській області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>
        <w:trPr/>
        <w:tc>
          <w:tcPr>
            <w:tcW w:w="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 w:eastAsia="uk-UA"/>
              </w:rPr>
              <w:t>Фінансове управління міської ради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Завідувач сектору з питань 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оборонної роботи, цивільного захисту 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та взаємодії з правоохоронними органами                                          Т. В. Різник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spacing w:lineRule="auto" w:line="360"/>
        <w:ind w:firstLine="708"/>
        <w:rPr>
          <w:rFonts w:ascii="Times New Roman" w:hAnsi="Times New Roman" w:cs="Times New Roman"/>
          <w:b/>
          <w:b/>
          <w:bCs/>
          <w:lang w:val="uk-UA"/>
        </w:rPr>
      </w:pPr>
      <w:r>
        <w:rPr>
          <w:rFonts w:cs="Times New Roman" w:ascii="Times New Roman" w:hAnsi="Times New Roman"/>
          <w:b/>
          <w:bCs/>
          <w:lang w:val="uk-UA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lang w:val="uk-UA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566" w:header="0" w:top="850" w:footer="0" w:bottom="28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uk-UA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0" w:semiHidden="0" w:unhideWhenUsed="0" w:qFormat="1"/>
    <w:lsdException w:name="Normal (Web)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7356b"/>
    <w:pPr>
      <w:widowControl/>
      <w:bidi w:val="0"/>
      <w:jc w:val="left"/>
    </w:pPr>
    <w:rPr>
      <w:rFonts w:ascii="Liberation Serif" w:hAnsi="Liberation Serif" w:eastAsia="Noto Sans CJK SC Regular" w:cs="FreeSans"/>
      <w:color w:val="auto"/>
      <w:kern w:val="2"/>
      <w:sz w:val="24"/>
      <w:szCs w:val="24"/>
      <w:lang w:val="en-US" w:eastAsia="zh-CN" w:bidi="hi-IN"/>
    </w:rPr>
  </w:style>
  <w:style w:type="paragraph" w:styleId="3" w:customStyle="1">
    <w:name w:val="Heading 3"/>
    <w:basedOn w:val="Normal"/>
    <w:link w:val="3"/>
    <w:uiPriority w:val="99"/>
    <w:qFormat/>
    <w:rsid w:val="00930c81"/>
    <w:pPr>
      <w:spacing w:beforeAutospacing="1" w:afterAutospacing="1"/>
      <w:outlineLvl w:val="2"/>
    </w:pPr>
    <w:rPr>
      <w:rFonts w:ascii="Times New Roman" w:hAnsi="Times New Roman" w:eastAsia="Times New Roman" w:cs="Times New Roman"/>
      <w:b/>
      <w:bCs/>
      <w:kern w:val="0"/>
      <w:sz w:val="27"/>
      <w:szCs w:val="27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ыделение жирным"/>
    <w:qFormat/>
    <w:rsid w:val="0027356b"/>
    <w:rPr>
      <w:b/>
      <w:bCs/>
    </w:rPr>
  </w:style>
  <w:style w:type="character" w:styleId="Style14">
    <w:name w:val="Выделение"/>
    <w:qFormat/>
    <w:rsid w:val="00240b32"/>
    <w:rPr>
      <w:i/>
      <w:iCs/>
    </w:rPr>
  </w:style>
  <w:style w:type="character" w:styleId="Style15" w:customStyle="1">
    <w:name w:val="Основной текст Знак"/>
    <w:basedOn w:val="DefaultParagraphFont"/>
    <w:qFormat/>
    <w:rsid w:val="00bf7522"/>
    <w:rPr>
      <w:rFonts w:ascii="Liberation Serif" w:hAnsi="Liberation Serif" w:eastAsia="Noto Sans CJK SC Regular" w:cs="FreeSans"/>
      <w:kern w:val="2"/>
      <w:sz w:val="24"/>
      <w:szCs w:val="24"/>
      <w:lang w:val="en-US" w:eastAsia="zh-CN" w:bidi="hi-IN"/>
    </w:rPr>
  </w:style>
  <w:style w:type="character" w:styleId="31" w:customStyle="1">
    <w:name w:val="Заголовок 3 Знак"/>
    <w:basedOn w:val="DefaultParagraphFont"/>
    <w:link w:val="Heading3"/>
    <w:uiPriority w:val="99"/>
    <w:qFormat/>
    <w:rsid w:val="00930c81"/>
    <w:rPr>
      <w:rFonts w:ascii="Times New Roman" w:hAnsi="Times New Roman" w:eastAsia="Times New Roman" w:cs="Times New Roman"/>
      <w:b/>
      <w:bCs/>
      <w:sz w:val="27"/>
      <w:szCs w:val="27"/>
      <w:lang w:val="ru-RU" w:eastAsia="ru-RU"/>
    </w:rPr>
  </w:style>
  <w:style w:type="character" w:styleId="Style16" w:customStyle="1">
    <w:name w:val="Текст выноски Знак"/>
    <w:basedOn w:val="DefaultParagraphFont"/>
    <w:uiPriority w:val="99"/>
    <w:semiHidden/>
    <w:qFormat/>
    <w:rsid w:val="006c2445"/>
    <w:rPr>
      <w:rFonts w:ascii="Segoe UI" w:hAnsi="Segoe UI" w:eastAsia="Noto Sans CJK SC Regular" w:cs="Mangal"/>
      <w:kern w:val="2"/>
      <w:sz w:val="18"/>
      <w:szCs w:val="16"/>
      <w:lang w:val="en-US" w:eastAsia="zh-CN" w:bidi="hi-IN"/>
    </w:rPr>
  </w:style>
  <w:style w:type="character" w:styleId="Rvts23" w:customStyle="1">
    <w:name w:val="rvts23"/>
    <w:qFormat/>
    <w:rsid w:val="00bd725c"/>
    <w:rPr/>
  </w:style>
  <w:style w:type="character" w:styleId="Strong">
    <w:name w:val="Strong"/>
    <w:basedOn w:val="DefaultParagraphFont"/>
    <w:uiPriority w:val="22"/>
    <w:qFormat/>
    <w:rsid w:val="00f34299"/>
    <w:rPr>
      <w:b/>
      <w:bCs/>
    </w:rPr>
  </w:style>
  <w:style w:type="character" w:styleId="Rvts9" w:customStyle="1">
    <w:name w:val="rvts9"/>
    <w:qFormat/>
    <w:rsid w:val="00b25b6a"/>
    <w:rPr/>
  </w:style>
  <w:style w:type="character" w:styleId="Rvts46" w:customStyle="1">
    <w:name w:val="rvts46"/>
    <w:basedOn w:val="DefaultParagraphFont"/>
    <w:qFormat/>
    <w:rsid w:val="00b20d80"/>
    <w:rPr/>
  </w:style>
  <w:style w:type="character" w:styleId="Style17" w:customStyle="1">
    <w:name w:val="Интернет-ссылка"/>
    <w:basedOn w:val="DefaultParagraphFont"/>
    <w:uiPriority w:val="99"/>
    <w:unhideWhenUsed/>
    <w:rsid w:val="00b20d80"/>
    <w:rPr>
      <w:color w:val="0000FF"/>
      <w:u w:val="single"/>
    </w:rPr>
  </w:style>
  <w:style w:type="character" w:styleId="Style18" w:customStyle="1">
    <w:name w:val="Виділення жирним"/>
    <w:qFormat/>
    <w:rsid w:val="00734415"/>
    <w:rPr>
      <w:b/>
      <w:bCs/>
    </w:rPr>
  </w:style>
  <w:style w:type="character" w:styleId="Style19">
    <w:name w:val="Основной шрифт абзаца"/>
    <w:qFormat/>
    <w:rPr/>
  </w:style>
  <w:style w:type="paragraph" w:styleId="Style20" w:customStyle="1">
    <w:name w:val="Заголовок"/>
    <w:basedOn w:val="Normal"/>
    <w:next w:val="Style21"/>
    <w:qFormat/>
    <w:rsid w:val="008b3814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1">
    <w:name w:val="Body Text"/>
    <w:basedOn w:val="Normal"/>
    <w:rsid w:val="00bf7522"/>
    <w:pPr>
      <w:spacing w:lineRule="auto" w:line="288" w:before="0" w:after="140"/>
    </w:pPr>
    <w:rPr/>
  </w:style>
  <w:style w:type="paragraph" w:styleId="Style22">
    <w:name w:val="List"/>
    <w:basedOn w:val="Style21"/>
    <w:rsid w:val="008b3814"/>
    <w:pPr/>
    <w:rPr>
      <w:rFonts w:cs="Arial Unicode MS"/>
    </w:rPr>
  </w:style>
  <w:style w:type="paragraph" w:styleId="Style23" w:customStyle="1">
    <w:name w:val="Caption"/>
    <w:basedOn w:val="Normal"/>
    <w:qFormat/>
    <w:rsid w:val="008b3814"/>
    <w:pPr>
      <w:suppressLineNumbers/>
      <w:spacing w:before="120" w:after="120"/>
    </w:pPr>
    <w:rPr>
      <w:rFonts w:cs="Arial"/>
      <w:i/>
      <w:iCs/>
    </w:rPr>
  </w:style>
  <w:style w:type="paragraph" w:styleId="Style24">
    <w:name w:val="Указатель"/>
    <w:basedOn w:val="Normal"/>
    <w:qFormat/>
    <w:pPr>
      <w:suppressLineNumbers/>
    </w:pPr>
    <w:rPr>
      <w:rFonts w:cs="Arial"/>
    </w:rPr>
  </w:style>
  <w:style w:type="paragraph" w:styleId="Indexheading">
    <w:name w:val="index heading"/>
    <w:basedOn w:val="Normal"/>
    <w:qFormat/>
    <w:rsid w:val="008b3814"/>
    <w:pPr>
      <w:suppressLineNumbers/>
    </w:pPr>
    <w:rPr>
      <w:rFonts w:cs="Arial Unicode MS"/>
    </w:rPr>
  </w:style>
  <w:style w:type="paragraph" w:styleId="Style25">
    <w:name w:val="Title"/>
    <w:basedOn w:val="Normal"/>
    <w:next w:val="Style21"/>
    <w:qFormat/>
    <w:rsid w:val="008b3814"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aption">
    <w:name w:val="caption"/>
    <w:basedOn w:val="Normal"/>
    <w:qFormat/>
    <w:rsid w:val="008b3814"/>
    <w:pPr>
      <w:suppressLineNumbers/>
      <w:spacing w:before="120" w:after="120"/>
    </w:pPr>
    <w:rPr>
      <w:rFonts w:cs="Arial Unicode MS"/>
      <w:i/>
      <w:iCs/>
    </w:rPr>
  </w:style>
  <w:style w:type="paragraph" w:styleId="ListParagraph">
    <w:name w:val="List Paragraph"/>
    <w:basedOn w:val="Normal"/>
    <w:uiPriority w:val="34"/>
    <w:qFormat/>
    <w:rsid w:val="009a0865"/>
    <w:pPr>
      <w:spacing w:before="0" w:after="0"/>
      <w:ind w:left="720" w:hanging="0"/>
      <w:contextualSpacing/>
    </w:pPr>
    <w:rPr>
      <w:rFonts w:cs="Mangal"/>
      <w:szCs w:val="21"/>
    </w:rPr>
  </w:style>
  <w:style w:type="paragraph" w:styleId="Default" w:customStyle="1">
    <w:name w:val="Default"/>
    <w:qFormat/>
    <w:rsid w:val="00240b32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311" w:customStyle="1">
    <w:name w:val="Заголовок 31"/>
    <w:basedOn w:val="Normal"/>
    <w:qFormat/>
    <w:rsid w:val="00930c81"/>
    <w:pPr>
      <w:spacing w:before="100" w:after="100"/>
      <w:outlineLvl w:val="2"/>
    </w:pPr>
    <w:rPr>
      <w:b/>
      <w:sz w:val="27"/>
      <w:lang w:val="ru-RU" w:eastAsia="ru-RU"/>
    </w:rPr>
  </w:style>
  <w:style w:type="paragraph" w:styleId="NormalWeb">
    <w:name w:val="Normal (Web)"/>
    <w:basedOn w:val="Normal"/>
    <w:uiPriority w:val="99"/>
    <w:qFormat/>
    <w:rsid w:val="00930c81"/>
    <w:pPr>
      <w:spacing w:before="100" w:after="100"/>
    </w:pPr>
    <w:rPr>
      <w:lang w:val="ru-RU" w:eastAsia="ru-RU"/>
    </w:rPr>
  </w:style>
  <w:style w:type="paragraph" w:styleId="BalloonText">
    <w:name w:val="Balloon Text"/>
    <w:basedOn w:val="Normal"/>
    <w:uiPriority w:val="99"/>
    <w:semiHidden/>
    <w:unhideWhenUsed/>
    <w:qFormat/>
    <w:rsid w:val="006c2445"/>
    <w:pPr/>
    <w:rPr>
      <w:rFonts w:ascii="Segoe UI" w:hAnsi="Segoe UI" w:cs="Mangal"/>
      <w:sz w:val="18"/>
      <w:szCs w:val="16"/>
    </w:rPr>
  </w:style>
  <w:style w:type="paragraph" w:styleId="Rvps2" w:customStyle="1">
    <w:name w:val="rvps2"/>
    <w:basedOn w:val="Normal"/>
    <w:qFormat/>
    <w:rsid w:val="002a78ba"/>
    <w:pPr>
      <w:spacing w:beforeAutospacing="1" w:afterAutospacing="1"/>
    </w:pPr>
    <w:rPr>
      <w:rFonts w:ascii="Times New Roman" w:hAnsi="Times New Roman" w:eastAsia="Times New Roman" w:cs="Times New Roman"/>
      <w:kern w:val="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bf0380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6792E-BFBB-4A9D-AFC7-04F19D809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LibreOffice/6.3.1.2$Windows_X86_64 LibreOffice_project/b79626edf0065ac373bd1df5c28bd630b4424273</Application>
  <Pages>3</Pages>
  <Words>447</Words>
  <Characters>3102</Characters>
  <CharactersWithSpaces>4068</CharactersWithSpaces>
  <Paragraphs>79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2022-01-12T11:34:00Z</dcterms:created>
  <dc:creator>1</dc:creator>
  <dc:description/>
  <dc:language>uk-UA</dc:language>
  <cp:lastModifiedBy/>
  <cp:lastPrinted>2020-12-29T14:12:00Z</cp:lastPrinted>
  <dcterms:modified xsi:type="dcterms:W3CDTF">2022-01-28T09:05:55Z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